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442D" w14:textId="77777777" w:rsidR="00045DD7" w:rsidRDefault="00045DD7">
      <w:pPr>
        <w:jc w:val="center"/>
        <w:rPr>
          <w:rFonts w:ascii="Arial" w:hAnsi="Arial" w:cs="Arial"/>
          <w:b/>
          <w:lang w:val="en-GB"/>
        </w:rPr>
      </w:pPr>
    </w:p>
    <w:p w14:paraId="508A4D16" w14:textId="5E9F8F0E" w:rsidR="00FA364E" w:rsidRPr="006C151E" w:rsidRDefault="00CF665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Kingsridge Cleddans</w:t>
      </w:r>
      <w:r w:rsidR="00FA364E" w:rsidRPr="006C151E">
        <w:rPr>
          <w:rFonts w:ascii="Arial" w:hAnsi="Arial" w:cs="Arial"/>
          <w:b/>
          <w:lang w:val="en-GB"/>
        </w:rPr>
        <w:t xml:space="preserve"> Housing Association </w:t>
      </w:r>
      <w:r>
        <w:rPr>
          <w:rFonts w:ascii="Arial" w:hAnsi="Arial" w:cs="Arial"/>
          <w:b/>
          <w:lang w:val="en-GB"/>
        </w:rPr>
        <w:t xml:space="preserve"> </w:t>
      </w:r>
    </w:p>
    <w:p w14:paraId="64BC1D8E" w14:textId="77777777" w:rsidR="00FA364E" w:rsidRPr="006C151E" w:rsidRDefault="00FA364E">
      <w:pPr>
        <w:jc w:val="center"/>
        <w:rPr>
          <w:rFonts w:ascii="Arial" w:hAnsi="Arial" w:cs="Arial"/>
          <w:b/>
          <w:lang w:val="en-GB"/>
        </w:rPr>
      </w:pPr>
    </w:p>
    <w:p w14:paraId="1FC6C540" w14:textId="77777777" w:rsidR="00FA364E" w:rsidRPr="006C151E" w:rsidRDefault="00FA364E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R</w:t>
      </w:r>
      <w:r w:rsidR="00E82348" w:rsidRPr="006C151E">
        <w:rPr>
          <w:rFonts w:ascii="Arial" w:hAnsi="Arial" w:cs="Arial"/>
          <w:b/>
          <w:lang w:val="en-GB"/>
        </w:rPr>
        <w:t>eport</w:t>
      </w:r>
      <w:r w:rsidRPr="006C151E">
        <w:rPr>
          <w:rFonts w:ascii="Arial" w:hAnsi="Arial" w:cs="Arial"/>
          <w:b/>
          <w:lang w:val="en-GB"/>
        </w:rPr>
        <w:t xml:space="preserve"> T</w:t>
      </w:r>
      <w:r w:rsidR="00E82348" w:rsidRPr="006C151E">
        <w:rPr>
          <w:rFonts w:ascii="Arial" w:hAnsi="Arial" w:cs="Arial"/>
          <w:b/>
          <w:lang w:val="en-GB"/>
        </w:rPr>
        <w:t>o</w:t>
      </w:r>
      <w:r w:rsidRPr="006C151E">
        <w:rPr>
          <w:rFonts w:ascii="Arial" w:hAnsi="Arial" w:cs="Arial"/>
          <w:b/>
          <w:lang w:val="en-GB"/>
        </w:rPr>
        <w:t>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5F3377" w:rsidRPr="006C151E">
        <w:rPr>
          <w:rFonts w:ascii="Arial" w:hAnsi="Arial" w:cs="Arial"/>
          <w:lang w:val="en-GB"/>
        </w:rPr>
        <w:t>Board of Management</w:t>
      </w:r>
      <w:r w:rsidR="00FA7F00" w:rsidRPr="006C151E">
        <w:rPr>
          <w:rFonts w:ascii="Arial" w:hAnsi="Arial" w:cs="Arial"/>
          <w:lang w:val="en-GB"/>
        </w:rPr>
        <w:t xml:space="preserve"> </w:t>
      </w:r>
    </w:p>
    <w:p w14:paraId="2789FAF9" w14:textId="77777777" w:rsidR="00FA364E" w:rsidRPr="006C151E" w:rsidRDefault="00FA364E">
      <w:pPr>
        <w:rPr>
          <w:rFonts w:ascii="Arial" w:hAnsi="Arial" w:cs="Arial"/>
          <w:b/>
          <w:lang w:val="en-GB"/>
        </w:rPr>
      </w:pPr>
    </w:p>
    <w:p w14:paraId="736DEA4F" w14:textId="6588C88A" w:rsidR="00065674" w:rsidRPr="006C151E" w:rsidRDefault="00065674" w:rsidP="00065674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From: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  <w:t xml:space="preserve">           </w:t>
      </w:r>
      <w:r w:rsidR="00AF69E0" w:rsidRPr="00F907AA">
        <w:rPr>
          <w:rFonts w:ascii="Arial" w:hAnsi="Arial" w:cs="Arial"/>
          <w:lang w:val="en-GB"/>
        </w:rPr>
        <w:t>Daniel Wilson</w:t>
      </w:r>
      <w:r w:rsidRPr="00F907AA">
        <w:rPr>
          <w:rFonts w:ascii="Arial" w:hAnsi="Arial" w:cs="Arial"/>
          <w:lang w:val="en-GB"/>
        </w:rPr>
        <w:t>,</w:t>
      </w:r>
      <w:r w:rsidR="00D73389">
        <w:rPr>
          <w:rFonts w:ascii="Arial" w:hAnsi="Arial" w:cs="Arial"/>
          <w:lang w:val="en-GB"/>
        </w:rPr>
        <w:t xml:space="preserve"> Director</w:t>
      </w:r>
    </w:p>
    <w:p w14:paraId="5AC2E051" w14:textId="77777777" w:rsidR="00065674" w:rsidRPr="006C151E" w:rsidRDefault="00065674" w:rsidP="00E82348">
      <w:pPr>
        <w:rPr>
          <w:rFonts w:ascii="Arial" w:hAnsi="Arial" w:cs="Arial"/>
          <w:b/>
          <w:lang w:val="en-GB"/>
        </w:rPr>
      </w:pPr>
    </w:p>
    <w:p w14:paraId="01247AF1" w14:textId="6AF1C41D" w:rsidR="00E82348" w:rsidRPr="00D2571C" w:rsidRDefault="00E82348" w:rsidP="00E82348">
      <w:pPr>
        <w:rPr>
          <w:rFonts w:ascii="Arial" w:hAnsi="Arial" w:cs="Arial"/>
          <w:bCs/>
          <w:lang w:val="en-GB"/>
        </w:rPr>
      </w:pPr>
      <w:r w:rsidRPr="006C151E">
        <w:rPr>
          <w:rFonts w:ascii="Arial" w:hAnsi="Arial" w:cs="Arial"/>
          <w:b/>
          <w:lang w:val="en-GB"/>
        </w:rPr>
        <w:t>Date: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CF665A">
        <w:rPr>
          <w:rFonts w:ascii="Arial" w:hAnsi="Arial" w:cs="Arial"/>
          <w:bCs/>
          <w:lang w:val="en-GB"/>
        </w:rPr>
        <w:t>26 March 2024</w:t>
      </w:r>
    </w:p>
    <w:p w14:paraId="6F8D1829" w14:textId="77777777" w:rsidR="00E82348" w:rsidRPr="006C151E" w:rsidRDefault="00E82348">
      <w:pPr>
        <w:rPr>
          <w:rFonts w:ascii="Arial" w:hAnsi="Arial" w:cs="Arial"/>
          <w:b/>
          <w:lang w:val="en-GB"/>
        </w:rPr>
      </w:pPr>
    </w:p>
    <w:p w14:paraId="12E4C7F9" w14:textId="77777777" w:rsidR="00FA364E" w:rsidRPr="006C151E" w:rsidRDefault="00FA364E">
      <w:pPr>
        <w:rPr>
          <w:rFonts w:ascii="Arial" w:hAnsi="Arial" w:cs="Arial"/>
          <w:b/>
          <w:lang w:val="en-GB"/>
        </w:rPr>
      </w:pPr>
      <w:r w:rsidRPr="006C151E">
        <w:rPr>
          <w:rFonts w:ascii="Arial" w:hAnsi="Arial" w:cs="Arial"/>
          <w:b/>
          <w:lang w:val="en-GB"/>
        </w:rPr>
        <w:t>S</w:t>
      </w:r>
      <w:r w:rsidR="00E82348" w:rsidRPr="006C151E">
        <w:rPr>
          <w:rFonts w:ascii="Arial" w:hAnsi="Arial" w:cs="Arial"/>
          <w:b/>
          <w:lang w:val="en-GB"/>
        </w:rPr>
        <w:t>ubject</w:t>
      </w:r>
      <w:r w:rsidRPr="006C151E">
        <w:rPr>
          <w:rFonts w:ascii="Arial" w:hAnsi="Arial" w:cs="Arial"/>
          <w:b/>
          <w:lang w:val="en-GB"/>
        </w:rPr>
        <w:t>:</w:t>
      </w:r>
      <w:r w:rsidRPr="006C151E">
        <w:rPr>
          <w:rFonts w:ascii="Arial" w:hAnsi="Arial" w:cs="Arial"/>
          <w:b/>
          <w:lang w:val="en-GB"/>
        </w:rPr>
        <w:tab/>
      </w:r>
      <w:r w:rsidRPr="006C151E">
        <w:rPr>
          <w:rFonts w:ascii="Arial" w:hAnsi="Arial" w:cs="Arial"/>
          <w:b/>
          <w:lang w:val="en-GB"/>
        </w:rPr>
        <w:tab/>
      </w:r>
      <w:r w:rsidR="00E82348" w:rsidRPr="00D2571C">
        <w:rPr>
          <w:rFonts w:ascii="Arial" w:hAnsi="Arial" w:cs="Arial"/>
          <w:lang w:val="en-GB"/>
        </w:rPr>
        <w:t>M</w:t>
      </w:r>
      <w:r w:rsidRPr="00D2571C">
        <w:rPr>
          <w:rFonts w:ascii="Arial" w:hAnsi="Arial" w:cs="Arial"/>
          <w:lang w:val="en-GB"/>
        </w:rPr>
        <w:t>embership Application</w:t>
      </w:r>
      <w:r w:rsidR="00582435" w:rsidRPr="00D2571C">
        <w:rPr>
          <w:rFonts w:ascii="Arial" w:hAnsi="Arial" w:cs="Arial"/>
          <w:lang w:val="en-GB"/>
        </w:rPr>
        <w:t>s &amp; Cancellations</w:t>
      </w:r>
    </w:p>
    <w:p w14:paraId="5639610F" w14:textId="77777777" w:rsidR="00D2571C" w:rsidRPr="006C151E" w:rsidRDefault="00D2571C" w:rsidP="00D2571C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724D56E3" w14:textId="77777777" w:rsidR="00D2571C" w:rsidRPr="006C151E" w:rsidRDefault="00D2571C" w:rsidP="00D2571C">
      <w:pPr>
        <w:rPr>
          <w:rFonts w:ascii="Arial" w:hAnsi="Arial" w:cs="Arial"/>
          <w:lang w:val="en-GB"/>
        </w:rPr>
      </w:pPr>
    </w:p>
    <w:p w14:paraId="1C0B2586" w14:textId="77777777" w:rsidR="00D2571C" w:rsidRPr="006C151E" w:rsidRDefault="00D2571C" w:rsidP="00D2571C">
      <w:pPr>
        <w:rPr>
          <w:rFonts w:ascii="Arial" w:hAnsi="Arial" w:cs="Arial"/>
          <w:b/>
        </w:rPr>
      </w:pPr>
      <w:r w:rsidRPr="006C151E">
        <w:rPr>
          <w:rFonts w:ascii="Arial" w:hAnsi="Arial" w:cs="Arial"/>
          <w:b/>
        </w:rPr>
        <w:t xml:space="preserve">REPORT HAS IMPLICATIONS IN FOLLOWING </w:t>
      </w:r>
      <w:r w:rsidRPr="00CF665A">
        <w:rPr>
          <w:rFonts w:ascii="Arial" w:hAnsi="Arial" w:cs="Arial"/>
          <w:b/>
          <w:highlight w:val="yellow"/>
        </w:rPr>
        <w:t>RISK</w:t>
      </w:r>
      <w:r w:rsidRPr="006C151E">
        <w:rPr>
          <w:rFonts w:ascii="Arial" w:hAnsi="Arial" w:cs="Arial"/>
          <w:b/>
        </w:rPr>
        <w:t xml:space="preserve"> AREAS:</w:t>
      </w:r>
    </w:p>
    <w:p w14:paraId="72AB3E3F" w14:textId="77777777" w:rsidR="00D2571C" w:rsidRPr="006C151E" w:rsidRDefault="00D2571C" w:rsidP="00D2571C">
      <w:pPr>
        <w:rPr>
          <w:rFonts w:ascii="Arial" w:hAnsi="Arial" w:cs="Arial"/>
          <w:b/>
        </w:rPr>
      </w:pPr>
    </w:p>
    <w:p w14:paraId="2E7FFC69" w14:textId="77777777" w:rsidR="00D2571C" w:rsidRPr="00CF665A" w:rsidRDefault="00D2571C" w:rsidP="00D2571C">
      <w:pPr>
        <w:rPr>
          <w:rFonts w:ascii="Arial" w:hAnsi="Arial" w:cs="Arial"/>
          <w:highlight w:val="cyan"/>
        </w:rPr>
      </w:pP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 xml:space="preserve"> Financial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>Equal Opportunities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b/>
          <w:highlight w:val="cyan"/>
        </w:rPr>
        <w:t>X</w:t>
      </w:r>
      <w:r w:rsidRPr="00CF665A">
        <w:rPr>
          <w:rFonts w:ascii="Arial" w:hAnsi="Arial" w:cs="Arial"/>
          <w:highlight w:val="cyan"/>
        </w:rPr>
        <w:t xml:space="preserve"> Policy</w:t>
      </w:r>
      <w:r w:rsidRPr="00CF665A">
        <w:rPr>
          <w:rFonts w:ascii="Arial" w:hAnsi="Arial" w:cs="Arial"/>
          <w:highlight w:val="cyan"/>
        </w:rPr>
        <w:tab/>
      </w: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highlight w:val="cyan"/>
        </w:rPr>
        <w:t>Health &amp; Safety</w:t>
      </w:r>
      <w:r w:rsidRPr="00CF665A">
        <w:rPr>
          <w:rFonts w:ascii="Arial" w:hAnsi="Arial" w:cs="Arial"/>
          <w:highlight w:val="cyan"/>
        </w:rPr>
        <w:tab/>
      </w:r>
    </w:p>
    <w:p w14:paraId="7F0315FE" w14:textId="77777777" w:rsidR="00D2571C" w:rsidRPr="006C151E" w:rsidRDefault="00D2571C" w:rsidP="00D2571C">
      <w:pPr>
        <w:rPr>
          <w:rFonts w:ascii="Arial" w:hAnsi="Arial" w:cs="Arial"/>
        </w:rPr>
      </w:pPr>
      <w:r w:rsidRPr="00CF665A">
        <w:rPr>
          <w:rFonts w:ascii="Arial" w:hAnsi="Arial" w:cs="Arial"/>
          <w:highlight w:val="cyan"/>
        </w:rPr>
        <w:sym w:font="Webdings" w:char="0031"/>
      </w:r>
      <w:r w:rsidRPr="00CF665A">
        <w:rPr>
          <w:rFonts w:ascii="Arial" w:hAnsi="Arial" w:cs="Arial"/>
          <w:b/>
          <w:highlight w:val="cyan"/>
        </w:rPr>
        <w:t xml:space="preserve"> </w:t>
      </w:r>
      <w:r w:rsidRPr="00CF665A">
        <w:rPr>
          <w:rFonts w:ascii="Arial" w:hAnsi="Arial" w:cs="Arial"/>
          <w:highlight w:val="cyan"/>
        </w:rPr>
        <w:t>Internal Management Plan/Operational Risk:  Rule requirement.</w:t>
      </w:r>
    </w:p>
    <w:p w14:paraId="346FA6E9" w14:textId="77777777" w:rsidR="00D2571C" w:rsidRPr="006C151E" w:rsidRDefault="00D2571C" w:rsidP="00D2571C">
      <w:pPr>
        <w:pBdr>
          <w:bottom w:val="single" w:sz="12" w:space="1" w:color="auto"/>
        </w:pBdr>
        <w:rPr>
          <w:rFonts w:ascii="Arial" w:hAnsi="Arial" w:cs="Arial"/>
        </w:rPr>
      </w:pPr>
    </w:p>
    <w:p w14:paraId="3A631961" w14:textId="6AC74E1A" w:rsidR="00D2571C" w:rsidRDefault="00D2571C" w:rsidP="00D2571C">
      <w:pPr>
        <w:rPr>
          <w:rFonts w:ascii="Arial" w:hAnsi="Arial" w:cs="Arial"/>
          <w:b/>
          <w:u w:val="single"/>
        </w:rPr>
      </w:pPr>
      <w:bookmarkStart w:id="0" w:name="_Hlk150867704"/>
    </w:p>
    <w:p w14:paraId="060F177A" w14:textId="77777777" w:rsidR="007E76EC" w:rsidRPr="00CF665A" w:rsidRDefault="007E76EC" w:rsidP="007E76EC">
      <w:pPr>
        <w:rPr>
          <w:rFonts w:ascii="Arial" w:hAnsi="Arial" w:cs="Arial"/>
          <w:b/>
          <w:highlight w:val="green"/>
        </w:rPr>
      </w:pPr>
      <w:r w:rsidRPr="00CF665A">
        <w:rPr>
          <w:rFonts w:ascii="Arial" w:hAnsi="Arial" w:cs="Arial"/>
          <w:b/>
          <w:highlight w:val="green"/>
        </w:rPr>
        <w:t>REGULATORY COMPLIANCE</w:t>
      </w:r>
    </w:p>
    <w:p w14:paraId="0C045C32" w14:textId="77777777" w:rsidR="007E76EC" w:rsidRPr="00CF665A" w:rsidRDefault="007E76EC" w:rsidP="007E76EC">
      <w:pPr>
        <w:rPr>
          <w:rFonts w:ascii="Arial" w:hAnsi="Arial" w:cs="Arial"/>
          <w:b/>
          <w:highlight w:val="green"/>
          <w:u w:val="single"/>
        </w:rPr>
      </w:pPr>
    </w:p>
    <w:p w14:paraId="1E519879" w14:textId="77777777" w:rsidR="007E76EC" w:rsidRPr="00CF665A" w:rsidRDefault="007E76EC" w:rsidP="007E76EC">
      <w:pPr>
        <w:rPr>
          <w:rFonts w:ascii="Arial" w:hAnsi="Arial" w:cs="Arial"/>
          <w:bCs/>
          <w:highlight w:val="green"/>
        </w:rPr>
      </w:pPr>
      <w:r w:rsidRPr="00CF665A">
        <w:rPr>
          <w:rFonts w:ascii="Arial" w:hAnsi="Arial" w:cs="Arial"/>
          <w:bCs/>
          <w:highlight w:val="green"/>
        </w:rPr>
        <w:t>The report is relevant to the following standards of governance as set by the Scottish Housing Regulator:</w:t>
      </w:r>
    </w:p>
    <w:p w14:paraId="3B53172D" w14:textId="77777777" w:rsidR="007E76EC" w:rsidRPr="00CF665A" w:rsidRDefault="007E76EC" w:rsidP="007E76EC">
      <w:pPr>
        <w:rPr>
          <w:rFonts w:ascii="Arial" w:hAnsi="Arial" w:cs="Arial"/>
          <w:bCs/>
          <w:highlight w:val="green"/>
        </w:rPr>
      </w:pPr>
    </w:p>
    <w:p w14:paraId="7DACDC2E" w14:textId="31E78387" w:rsidR="007E76EC" w:rsidRPr="009B4185" w:rsidRDefault="007E76EC" w:rsidP="007E76EC">
      <w:pPr>
        <w:rPr>
          <w:rFonts w:ascii="Arial" w:hAnsi="Arial" w:cs="Arial"/>
          <w:bCs/>
        </w:rPr>
      </w:pPr>
      <w:r w:rsidRPr="00CF665A">
        <w:rPr>
          <w:rFonts w:ascii="Arial" w:hAnsi="Arial" w:cs="Arial"/>
          <w:bCs/>
          <w:highlight w:val="green"/>
        </w:rPr>
        <w:t>Standards, 1, 2, 5</w:t>
      </w:r>
    </w:p>
    <w:p w14:paraId="6B87D1CF" w14:textId="77777777" w:rsidR="007E76EC" w:rsidRDefault="007E76EC" w:rsidP="007E76EC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14:paraId="5488F134" w14:textId="77777777" w:rsidR="007E76EC" w:rsidRDefault="007E76EC" w:rsidP="007E76EC">
      <w:pPr>
        <w:rPr>
          <w:rFonts w:ascii="Arial" w:hAnsi="Arial" w:cs="Arial"/>
          <w:b/>
          <w:u w:val="single"/>
        </w:rPr>
      </w:pPr>
    </w:p>
    <w:p w14:paraId="249A2D3C" w14:textId="77777777" w:rsidR="007E76EC" w:rsidRPr="00CF665A" w:rsidRDefault="007E76EC" w:rsidP="007E76EC">
      <w:pPr>
        <w:rPr>
          <w:rFonts w:ascii="Arial" w:hAnsi="Arial" w:cs="Arial"/>
          <w:b/>
          <w:highlight w:val="magenta"/>
        </w:rPr>
      </w:pPr>
      <w:r w:rsidRPr="00CF665A">
        <w:rPr>
          <w:rFonts w:ascii="Arial" w:hAnsi="Arial" w:cs="Arial"/>
          <w:b/>
          <w:highlight w:val="magenta"/>
        </w:rPr>
        <w:t>EQUALITIES AND HUMAN RIGHTS IMPACT</w:t>
      </w:r>
    </w:p>
    <w:p w14:paraId="49C62C5D" w14:textId="77777777" w:rsidR="007E76EC" w:rsidRPr="00CF665A" w:rsidRDefault="007E76EC" w:rsidP="007E76EC">
      <w:pPr>
        <w:rPr>
          <w:rFonts w:ascii="Arial" w:hAnsi="Arial" w:cs="Arial"/>
          <w:b/>
          <w:highlight w:val="magenta"/>
          <w:u w:val="single"/>
        </w:rPr>
      </w:pPr>
    </w:p>
    <w:p w14:paraId="52A0D642" w14:textId="77777777" w:rsidR="007E76EC" w:rsidRPr="009B4185" w:rsidRDefault="007E76EC" w:rsidP="007E76EC">
      <w:pPr>
        <w:rPr>
          <w:rFonts w:ascii="Arial" w:hAnsi="Arial" w:cs="Arial"/>
          <w:bCs/>
        </w:rPr>
      </w:pPr>
      <w:r w:rsidRPr="00CF665A">
        <w:rPr>
          <w:rFonts w:ascii="Arial" w:hAnsi="Arial" w:cs="Arial"/>
          <w:bCs/>
          <w:highlight w:val="magenta"/>
        </w:rPr>
        <w:t xml:space="preserve">This report has a neutral impact on those with protected </w:t>
      </w:r>
      <w:proofErr w:type="gramStart"/>
      <w:r w:rsidRPr="00CF665A">
        <w:rPr>
          <w:rFonts w:ascii="Arial" w:hAnsi="Arial" w:cs="Arial"/>
          <w:bCs/>
          <w:highlight w:val="magenta"/>
        </w:rPr>
        <w:t>characteristics</w:t>
      </w:r>
      <w:proofErr w:type="gramEnd"/>
    </w:p>
    <w:p w14:paraId="4983475D" w14:textId="77777777" w:rsidR="007E76EC" w:rsidRDefault="007E76EC" w:rsidP="007E76EC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14:paraId="21AC3383" w14:textId="6640FE28" w:rsidR="007E76EC" w:rsidRDefault="007E76EC" w:rsidP="00D2571C">
      <w:pPr>
        <w:rPr>
          <w:rFonts w:ascii="Arial" w:hAnsi="Arial" w:cs="Arial"/>
          <w:b/>
          <w:u w:val="single"/>
        </w:rPr>
      </w:pPr>
    </w:p>
    <w:bookmarkEnd w:id="0"/>
    <w:p w14:paraId="66632F01" w14:textId="6640FE28" w:rsidR="007E76EC" w:rsidRPr="006C151E" w:rsidRDefault="007E76EC" w:rsidP="00D2571C">
      <w:pPr>
        <w:rPr>
          <w:rFonts w:ascii="Arial" w:hAnsi="Arial" w:cs="Arial"/>
          <w:b/>
          <w:u w:val="single"/>
        </w:rPr>
      </w:pPr>
    </w:p>
    <w:p w14:paraId="06D164D3" w14:textId="464D29EC" w:rsidR="00D2571C" w:rsidRPr="00CF665A" w:rsidRDefault="00D2571C" w:rsidP="00585AF1">
      <w:pPr>
        <w:pStyle w:val="ListParagraph"/>
        <w:numPr>
          <w:ilvl w:val="0"/>
          <w:numId w:val="22"/>
        </w:numPr>
        <w:ind w:left="567" w:hanging="567"/>
        <w:rPr>
          <w:rFonts w:ascii="Arial" w:hAnsi="Arial" w:cs="Arial"/>
          <w:b/>
          <w:highlight w:val="yellow"/>
        </w:rPr>
      </w:pPr>
      <w:r w:rsidRPr="00CF665A">
        <w:rPr>
          <w:rFonts w:ascii="Arial" w:hAnsi="Arial" w:cs="Arial"/>
          <w:b/>
          <w:highlight w:val="yellow"/>
        </w:rPr>
        <w:t xml:space="preserve">Purpose </w:t>
      </w:r>
    </w:p>
    <w:p w14:paraId="22F3A3D5" w14:textId="77777777" w:rsidR="00127EED" w:rsidRDefault="00127EED" w:rsidP="00127EED">
      <w:pPr>
        <w:rPr>
          <w:rFonts w:ascii="Arial" w:hAnsi="Arial" w:cs="Arial"/>
        </w:rPr>
      </w:pPr>
    </w:p>
    <w:p w14:paraId="1C2E4AAE" w14:textId="28CA24BF" w:rsidR="00D2571C" w:rsidRDefault="00D2571C" w:rsidP="00585AF1">
      <w:pPr>
        <w:pStyle w:val="ListParagraph"/>
        <w:numPr>
          <w:ilvl w:val="1"/>
          <w:numId w:val="22"/>
        </w:numPr>
        <w:ind w:left="567" w:hanging="567"/>
        <w:rPr>
          <w:rFonts w:ascii="Arial" w:hAnsi="Arial" w:cs="Arial"/>
          <w:bCs/>
        </w:rPr>
      </w:pPr>
      <w:r w:rsidRPr="00127EED">
        <w:rPr>
          <w:rFonts w:ascii="Arial" w:hAnsi="Arial" w:cs="Arial"/>
          <w:bCs/>
        </w:rPr>
        <w:t xml:space="preserve">To advise the Board of </w:t>
      </w:r>
      <w:r w:rsidR="00794F78">
        <w:rPr>
          <w:rFonts w:ascii="Arial" w:hAnsi="Arial" w:cs="Arial"/>
          <w:bCs/>
        </w:rPr>
        <w:t>XXXXX</w:t>
      </w:r>
    </w:p>
    <w:p w14:paraId="7995DD72" w14:textId="055D51F5" w:rsidR="009148E0" w:rsidRDefault="009148E0" w:rsidP="009148E0">
      <w:pPr>
        <w:rPr>
          <w:rFonts w:ascii="Arial" w:hAnsi="Arial" w:cs="Arial"/>
          <w:bCs/>
        </w:rPr>
      </w:pPr>
    </w:p>
    <w:p w14:paraId="41696C4A" w14:textId="429E29C8" w:rsidR="00700EEF" w:rsidRPr="00700EEF" w:rsidRDefault="00700EEF" w:rsidP="00585AF1">
      <w:pPr>
        <w:rPr>
          <w:rFonts w:ascii="Arial" w:hAnsi="Arial" w:cs="Arial"/>
          <w:b/>
        </w:rPr>
      </w:pPr>
      <w:r w:rsidRPr="00700EEF">
        <w:rPr>
          <w:rFonts w:ascii="Arial" w:hAnsi="Arial" w:cs="Arial"/>
          <w:b/>
        </w:rPr>
        <w:t xml:space="preserve">2. </w:t>
      </w:r>
      <w:r w:rsidR="00585AF1">
        <w:rPr>
          <w:rFonts w:ascii="Arial" w:hAnsi="Arial" w:cs="Arial"/>
          <w:b/>
        </w:rPr>
        <w:t xml:space="preserve">    </w:t>
      </w:r>
      <w:r w:rsidR="00794F78">
        <w:rPr>
          <w:rFonts w:ascii="Arial" w:hAnsi="Arial" w:cs="Arial"/>
          <w:b/>
        </w:rPr>
        <w:t>Body of report</w:t>
      </w:r>
    </w:p>
    <w:p w14:paraId="464FB79E" w14:textId="77777777" w:rsidR="00700EEF" w:rsidRDefault="00700EEF" w:rsidP="00D2571C">
      <w:pPr>
        <w:rPr>
          <w:rFonts w:ascii="Arial" w:hAnsi="Arial" w:cs="Arial"/>
          <w:bCs/>
        </w:rPr>
      </w:pPr>
    </w:p>
    <w:p w14:paraId="7A1435E7" w14:textId="6A9566CD" w:rsidR="00172BFE" w:rsidRDefault="00700EEF" w:rsidP="00CF665A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</w:t>
      </w:r>
      <w:r>
        <w:rPr>
          <w:rFonts w:ascii="Arial" w:hAnsi="Arial" w:cs="Arial"/>
          <w:bCs/>
        </w:rPr>
        <w:tab/>
      </w:r>
      <w:r w:rsidR="00794F78">
        <w:rPr>
          <w:rFonts w:ascii="Arial" w:hAnsi="Arial" w:cs="Arial"/>
          <w:bCs/>
        </w:rPr>
        <w:t>XXXXXX</w:t>
      </w:r>
    </w:p>
    <w:p w14:paraId="34399A48" w14:textId="77777777" w:rsidR="00931434" w:rsidRDefault="00931434" w:rsidP="001C791F">
      <w:pPr>
        <w:ind w:left="567" w:hanging="567"/>
        <w:rPr>
          <w:rFonts w:ascii="Arial" w:hAnsi="Arial" w:cs="Arial"/>
          <w:bCs/>
        </w:rPr>
      </w:pPr>
    </w:p>
    <w:p w14:paraId="79AAB186" w14:textId="7A192045" w:rsidR="00D2571C" w:rsidRPr="001432C9" w:rsidRDefault="00D2571C" w:rsidP="001432C9">
      <w:pPr>
        <w:rPr>
          <w:rFonts w:ascii="Arial" w:hAnsi="Arial" w:cs="Arial"/>
          <w:bCs/>
        </w:rPr>
      </w:pPr>
    </w:p>
    <w:p w14:paraId="24695AC4" w14:textId="0123E5A4" w:rsidR="00D2571C" w:rsidRPr="00700EEF" w:rsidRDefault="00700EEF" w:rsidP="00700EEF">
      <w:pPr>
        <w:rPr>
          <w:rFonts w:ascii="Arial" w:hAnsi="Arial" w:cs="Arial"/>
          <w:b/>
          <w:bCs/>
          <w:lang w:val="en-GB"/>
        </w:rPr>
      </w:pPr>
      <w:r w:rsidRPr="00CF665A">
        <w:rPr>
          <w:rFonts w:ascii="Arial" w:hAnsi="Arial" w:cs="Arial"/>
          <w:b/>
          <w:bCs/>
          <w:highlight w:val="yellow"/>
          <w:lang w:val="en-GB"/>
        </w:rPr>
        <w:t xml:space="preserve">3. </w:t>
      </w:r>
      <w:r w:rsidR="00585AF1" w:rsidRPr="00CF665A">
        <w:rPr>
          <w:rFonts w:ascii="Arial" w:hAnsi="Arial" w:cs="Arial"/>
          <w:b/>
          <w:bCs/>
          <w:highlight w:val="yellow"/>
          <w:lang w:val="en-GB"/>
        </w:rPr>
        <w:t xml:space="preserve">    </w:t>
      </w:r>
      <w:r w:rsidRPr="00CF665A">
        <w:rPr>
          <w:rFonts w:ascii="Arial" w:hAnsi="Arial" w:cs="Arial"/>
          <w:b/>
          <w:bCs/>
          <w:highlight w:val="yellow"/>
          <w:lang w:val="en-GB"/>
        </w:rPr>
        <w:t>R</w:t>
      </w:r>
      <w:r w:rsidR="00D2571C" w:rsidRPr="00CF665A">
        <w:rPr>
          <w:rFonts w:ascii="Arial" w:hAnsi="Arial" w:cs="Arial"/>
          <w:b/>
          <w:bCs/>
          <w:highlight w:val="yellow"/>
          <w:lang w:val="en-GB"/>
        </w:rPr>
        <w:t>ecommendation</w:t>
      </w:r>
      <w:r w:rsidR="00D2571C" w:rsidRPr="00700EEF">
        <w:rPr>
          <w:rFonts w:ascii="Arial" w:hAnsi="Arial" w:cs="Arial"/>
          <w:b/>
          <w:bCs/>
          <w:lang w:val="en-GB"/>
        </w:rPr>
        <w:t xml:space="preserve"> </w:t>
      </w:r>
    </w:p>
    <w:p w14:paraId="78CBD90E" w14:textId="77777777" w:rsidR="00D2571C" w:rsidRPr="00127EED" w:rsidRDefault="00D2571C" w:rsidP="00D2571C">
      <w:pPr>
        <w:rPr>
          <w:rFonts w:ascii="Arial" w:hAnsi="Arial" w:cs="Arial"/>
          <w:b/>
          <w:bCs/>
          <w:lang w:val="en-GB"/>
        </w:rPr>
      </w:pPr>
    </w:p>
    <w:p w14:paraId="53519687" w14:textId="72F8A9D0" w:rsidR="006D4929" w:rsidRDefault="00700EEF" w:rsidP="00D257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127EED">
        <w:rPr>
          <w:rFonts w:ascii="Arial" w:hAnsi="Arial" w:cs="Arial"/>
          <w:lang w:val="en-GB"/>
        </w:rPr>
        <w:t xml:space="preserve">.1 </w:t>
      </w:r>
      <w:r w:rsidR="00585AF1">
        <w:rPr>
          <w:rFonts w:ascii="Arial" w:hAnsi="Arial" w:cs="Arial"/>
          <w:lang w:val="en-GB"/>
        </w:rPr>
        <w:t xml:space="preserve">  </w:t>
      </w:r>
      <w:r w:rsidR="00D2571C" w:rsidRPr="00127EED">
        <w:rPr>
          <w:rFonts w:ascii="Arial" w:hAnsi="Arial" w:cs="Arial"/>
          <w:lang w:val="en-GB"/>
        </w:rPr>
        <w:t xml:space="preserve">The Board </w:t>
      </w:r>
      <w:r>
        <w:rPr>
          <w:rFonts w:ascii="Arial" w:hAnsi="Arial" w:cs="Arial"/>
          <w:lang w:val="en-GB"/>
        </w:rPr>
        <w:t>is</w:t>
      </w:r>
      <w:r w:rsidR="00D2571C" w:rsidRPr="00127EED">
        <w:rPr>
          <w:rFonts w:ascii="Arial" w:hAnsi="Arial" w:cs="Arial"/>
          <w:lang w:val="en-GB"/>
        </w:rPr>
        <w:t xml:space="preserve"> asked to</w:t>
      </w:r>
      <w:r w:rsidR="00D2571C" w:rsidRPr="00127EED">
        <w:rPr>
          <w:rFonts w:ascii="Arial" w:hAnsi="Arial" w:cs="Arial"/>
          <w:b/>
          <w:bCs/>
          <w:lang w:val="en-GB"/>
        </w:rPr>
        <w:t xml:space="preserve"> </w:t>
      </w:r>
      <w:r w:rsidR="006D4929" w:rsidRPr="00CF665A">
        <w:rPr>
          <w:rFonts w:ascii="Arial" w:hAnsi="Arial" w:cs="Arial"/>
          <w:b/>
          <w:bCs/>
          <w:highlight w:val="yellow"/>
          <w:lang w:val="en-GB"/>
        </w:rPr>
        <w:t>agree</w:t>
      </w:r>
      <w:r w:rsidR="000D3EED" w:rsidRPr="00CF665A">
        <w:rPr>
          <w:rFonts w:ascii="Arial" w:hAnsi="Arial" w:cs="Arial"/>
          <w:b/>
          <w:bCs/>
          <w:highlight w:val="yellow"/>
          <w:lang w:val="en-GB"/>
        </w:rPr>
        <w:t xml:space="preserve"> on</w:t>
      </w:r>
      <w:r w:rsidR="00F8705C">
        <w:rPr>
          <w:rFonts w:ascii="Arial" w:hAnsi="Arial" w:cs="Arial"/>
          <w:b/>
          <w:bCs/>
          <w:lang w:val="en-GB"/>
        </w:rPr>
        <w:t xml:space="preserve"> </w:t>
      </w:r>
      <w:r w:rsidR="00794F78">
        <w:rPr>
          <w:rFonts w:ascii="Arial" w:hAnsi="Arial" w:cs="Arial"/>
          <w:lang w:val="en-GB"/>
        </w:rPr>
        <w:t>XXXX</w:t>
      </w:r>
      <w:r w:rsidR="00AF1990">
        <w:rPr>
          <w:rFonts w:ascii="Arial" w:hAnsi="Arial" w:cs="Arial"/>
          <w:lang w:val="en-GB"/>
        </w:rPr>
        <w:t>.</w:t>
      </w:r>
    </w:p>
    <w:p w14:paraId="3F52F5B5" w14:textId="1615ED78" w:rsidR="00D2571C" w:rsidRPr="00127EED" w:rsidRDefault="00D2571C" w:rsidP="00D2571C">
      <w:pPr>
        <w:rPr>
          <w:rFonts w:ascii="Arial" w:hAnsi="Arial" w:cs="Arial"/>
          <w:lang w:val="en-GB"/>
        </w:rPr>
      </w:pPr>
    </w:p>
    <w:sectPr w:rsidR="00D2571C" w:rsidRPr="00127EED" w:rsidSect="0098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3737" w14:textId="77777777" w:rsidR="00DD0403" w:rsidRDefault="00DD0403">
      <w:r>
        <w:separator/>
      </w:r>
    </w:p>
  </w:endnote>
  <w:endnote w:type="continuationSeparator" w:id="0">
    <w:p w14:paraId="199B4A06" w14:textId="77777777"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8F1F" w14:textId="77777777" w:rsidR="0010056E" w:rsidRDefault="00100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64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5EA97" w14:textId="7F004AFF" w:rsidR="00513443" w:rsidRDefault="00513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4FA73" w14:textId="77777777" w:rsidR="00D24288" w:rsidRDefault="00D24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493" w14:textId="77777777" w:rsidR="0010056E" w:rsidRDefault="0010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42D1" w14:textId="77777777" w:rsidR="00DD0403" w:rsidRDefault="00DD0403">
      <w:r>
        <w:separator/>
      </w:r>
    </w:p>
  </w:footnote>
  <w:footnote w:type="continuationSeparator" w:id="0">
    <w:p w14:paraId="1CD262A7" w14:textId="77777777" w:rsidR="00DD0403" w:rsidRDefault="00DD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FF35" w14:textId="77777777" w:rsidR="0010056E" w:rsidRDefault="00100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4F1" w14:textId="0972209B" w:rsidR="007C2197" w:rsidRPr="007E1DD6" w:rsidRDefault="0010056E" w:rsidP="00AF3E1B">
    <w:pPr>
      <w:pStyle w:val="Header"/>
      <w:jc w:val="right"/>
      <w:rPr>
        <w:rFonts w:ascii="Arial" w:hAnsi="Arial" w:cs="Arial"/>
        <w:b/>
        <w:bCs/>
      </w:rPr>
    </w:pPr>
    <w:sdt>
      <w:sdtPr>
        <w:rPr>
          <w:b/>
        </w:rPr>
        <w:id w:val="1168209085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1C3B74" w:rsidRPr="007E1DD6">
          <w:rPr>
            <w:rFonts w:ascii="Arial" w:hAnsi="Arial" w:cs="Arial"/>
            <w:b/>
            <w:bCs/>
          </w:rPr>
          <w:tab/>
        </w:r>
        <w:r w:rsidR="001C3B74" w:rsidRPr="007E1DD6">
          <w:rPr>
            <w:rFonts w:ascii="Arial" w:hAnsi="Arial" w:cs="Arial"/>
            <w:b/>
            <w:bCs/>
          </w:rPr>
          <w:tab/>
          <w:t>Item</w:t>
        </w:r>
        <w:r w:rsidR="005F0B8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11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7F53" w14:textId="77777777" w:rsidR="0010056E" w:rsidRDefault="0010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95"/>
    <w:multiLevelType w:val="multilevel"/>
    <w:tmpl w:val="3E04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C1EAF"/>
    <w:multiLevelType w:val="hybridMultilevel"/>
    <w:tmpl w:val="0500286C"/>
    <w:lvl w:ilvl="0" w:tplc="E59E71D8">
      <w:start w:val="5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834CD"/>
    <w:multiLevelType w:val="hybridMultilevel"/>
    <w:tmpl w:val="71903C6E"/>
    <w:lvl w:ilvl="0" w:tplc="80B2AE40">
      <w:start w:val="4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59FB"/>
    <w:multiLevelType w:val="hybridMultilevel"/>
    <w:tmpl w:val="5F34D848"/>
    <w:lvl w:ilvl="0" w:tplc="8E26E8EC">
      <w:start w:val="14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5E61"/>
    <w:multiLevelType w:val="hybridMultilevel"/>
    <w:tmpl w:val="B2BA2576"/>
    <w:lvl w:ilvl="0" w:tplc="C10EC854">
      <w:start w:val="486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831691"/>
    <w:multiLevelType w:val="hybridMultilevel"/>
    <w:tmpl w:val="A0B02252"/>
    <w:lvl w:ilvl="0" w:tplc="EC229618">
      <w:start w:val="3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C53BF"/>
    <w:multiLevelType w:val="hybridMultilevel"/>
    <w:tmpl w:val="5DE0E7E2"/>
    <w:lvl w:ilvl="0" w:tplc="74B01998">
      <w:start w:val="46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3301B"/>
    <w:multiLevelType w:val="hybridMultilevel"/>
    <w:tmpl w:val="0EC28912"/>
    <w:lvl w:ilvl="0" w:tplc="18DAE746">
      <w:start w:val="486"/>
      <w:numFmt w:val="decimal"/>
      <w:lvlText w:val="%1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2305B"/>
    <w:multiLevelType w:val="hybridMultilevel"/>
    <w:tmpl w:val="1D84C8D2"/>
    <w:lvl w:ilvl="0" w:tplc="4D24AB5A">
      <w:start w:val="48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372CF"/>
    <w:multiLevelType w:val="hybridMultilevel"/>
    <w:tmpl w:val="036C91F4"/>
    <w:lvl w:ilvl="0" w:tplc="2128870A">
      <w:start w:val="43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D7F3D"/>
    <w:multiLevelType w:val="hybridMultilevel"/>
    <w:tmpl w:val="6EE4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083F"/>
    <w:multiLevelType w:val="hybridMultilevel"/>
    <w:tmpl w:val="7492A846"/>
    <w:lvl w:ilvl="0" w:tplc="8E4453C0">
      <w:start w:val="5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C31"/>
    <w:multiLevelType w:val="hybridMultilevel"/>
    <w:tmpl w:val="FCD879E8"/>
    <w:lvl w:ilvl="0" w:tplc="8826B472">
      <w:start w:val="14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67A36"/>
    <w:multiLevelType w:val="hybridMultilevel"/>
    <w:tmpl w:val="0AB29A7A"/>
    <w:lvl w:ilvl="0" w:tplc="94C60174">
      <w:start w:val="50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1A3F99"/>
    <w:multiLevelType w:val="hybridMultilevel"/>
    <w:tmpl w:val="E736B05A"/>
    <w:lvl w:ilvl="0" w:tplc="14509670">
      <w:start w:val="48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A91951"/>
    <w:multiLevelType w:val="hybridMultilevel"/>
    <w:tmpl w:val="FD5EC1F2"/>
    <w:lvl w:ilvl="0" w:tplc="08D29E6C">
      <w:start w:val="4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16BE"/>
    <w:multiLevelType w:val="multilevel"/>
    <w:tmpl w:val="FDAC5024"/>
    <w:lvl w:ilvl="0">
      <w:start w:val="5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F6713"/>
    <w:multiLevelType w:val="hybridMultilevel"/>
    <w:tmpl w:val="E1AE5142"/>
    <w:lvl w:ilvl="0" w:tplc="C532BF20">
      <w:start w:val="48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B74D4"/>
    <w:multiLevelType w:val="hybridMultilevel"/>
    <w:tmpl w:val="7D8A73DC"/>
    <w:lvl w:ilvl="0" w:tplc="C772DCE2">
      <w:start w:val="50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B1595E"/>
    <w:multiLevelType w:val="hybridMultilevel"/>
    <w:tmpl w:val="7DA6EA18"/>
    <w:lvl w:ilvl="0" w:tplc="9DFEA7EE">
      <w:start w:val="5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F2060"/>
    <w:multiLevelType w:val="hybridMultilevel"/>
    <w:tmpl w:val="623C1710"/>
    <w:lvl w:ilvl="0" w:tplc="0BAAC6B4">
      <w:start w:val="48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0A63B4"/>
    <w:multiLevelType w:val="hybridMultilevel"/>
    <w:tmpl w:val="7F14A8D8"/>
    <w:lvl w:ilvl="0" w:tplc="80A002B0">
      <w:start w:val="42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D23C39"/>
    <w:multiLevelType w:val="hybridMultilevel"/>
    <w:tmpl w:val="A442FBC8"/>
    <w:lvl w:ilvl="0" w:tplc="CD56D61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241405">
    <w:abstractNumId w:val="17"/>
  </w:num>
  <w:num w:numId="2" w16cid:durableId="1620262564">
    <w:abstractNumId w:val="12"/>
  </w:num>
  <w:num w:numId="3" w16cid:durableId="67114488">
    <w:abstractNumId w:val="3"/>
  </w:num>
  <w:num w:numId="4" w16cid:durableId="1601522253">
    <w:abstractNumId w:val="22"/>
  </w:num>
  <w:num w:numId="5" w16cid:durableId="1028145820">
    <w:abstractNumId w:val="5"/>
  </w:num>
  <w:num w:numId="6" w16cid:durableId="335961398">
    <w:abstractNumId w:val="15"/>
  </w:num>
  <w:num w:numId="7" w16cid:durableId="182399916">
    <w:abstractNumId w:val="21"/>
  </w:num>
  <w:num w:numId="8" w16cid:durableId="769593009">
    <w:abstractNumId w:val="6"/>
  </w:num>
  <w:num w:numId="9" w16cid:durableId="1667905461">
    <w:abstractNumId w:val="11"/>
  </w:num>
  <w:num w:numId="10" w16cid:durableId="1792244235">
    <w:abstractNumId w:val="1"/>
  </w:num>
  <w:num w:numId="11" w16cid:durableId="875583870">
    <w:abstractNumId w:val="8"/>
  </w:num>
  <w:num w:numId="12" w16cid:durableId="1173423105">
    <w:abstractNumId w:val="20"/>
  </w:num>
  <w:num w:numId="13" w16cid:durableId="1470635299">
    <w:abstractNumId w:val="7"/>
  </w:num>
  <w:num w:numId="14" w16cid:durableId="160850944">
    <w:abstractNumId w:val="4"/>
  </w:num>
  <w:num w:numId="15" w16cid:durableId="2031492988">
    <w:abstractNumId w:val="14"/>
  </w:num>
  <w:num w:numId="16" w16cid:durableId="618683999">
    <w:abstractNumId w:val="2"/>
  </w:num>
  <w:num w:numId="17" w16cid:durableId="1371108867">
    <w:abstractNumId w:val="13"/>
  </w:num>
  <w:num w:numId="18" w16cid:durableId="1527402157">
    <w:abstractNumId w:val="18"/>
  </w:num>
  <w:num w:numId="19" w16cid:durableId="637035830">
    <w:abstractNumId w:val="9"/>
  </w:num>
  <w:num w:numId="20" w16cid:durableId="1668244866">
    <w:abstractNumId w:val="19"/>
  </w:num>
  <w:num w:numId="21" w16cid:durableId="724186484">
    <w:abstractNumId w:val="16"/>
  </w:num>
  <w:num w:numId="22" w16cid:durableId="123501920">
    <w:abstractNumId w:val="0"/>
  </w:num>
  <w:num w:numId="23" w16cid:durableId="1961715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jY2MzMxNrE0M7RU0lEKTi0uzszPAykwMqgFAJMEtRYtAAAA"/>
  </w:docVars>
  <w:rsids>
    <w:rsidRoot w:val="00FA364E"/>
    <w:rsid w:val="00001C4E"/>
    <w:rsid w:val="00005989"/>
    <w:rsid w:val="000122AF"/>
    <w:rsid w:val="0002524D"/>
    <w:rsid w:val="0003361A"/>
    <w:rsid w:val="000421EE"/>
    <w:rsid w:val="00045DD7"/>
    <w:rsid w:val="00065674"/>
    <w:rsid w:val="00080CCB"/>
    <w:rsid w:val="000A5A09"/>
    <w:rsid w:val="000C65CD"/>
    <w:rsid w:val="000D3567"/>
    <w:rsid w:val="000D3EED"/>
    <w:rsid w:val="000E2A9A"/>
    <w:rsid w:val="000F574C"/>
    <w:rsid w:val="0010056E"/>
    <w:rsid w:val="0010366E"/>
    <w:rsid w:val="001069C9"/>
    <w:rsid w:val="00127EED"/>
    <w:rsid w:val="00131692"/>
    <w:rsid w:val="00133148"/>
    <w:rsid w:val="00142848"/>
    <w:rsid w:val="001432C9"/>
    <w:rsid w:val="00155200"/>
    <w:rsid w:val="001660A2"/>
    <w:rsid w:val="00172BFE"/>
    <w:rsid w:val="00173542"/>
    <w:rsid w:val="00190D65"/>
    <w:rsid w:val="001A1453"/>
    <w:rsid w:val="001A38EB"/>
    <w:rsid w:val="001B2574"/>
    <w:rsid w:val="001C3483"/>
    <w:rsid w:val="001C3B74"/>
    <w:rsid w:val="001C3BEA"/>
    <w:rsid w:val="001C791F"/>
    <w:rsid w:val="001D3718"/>
    <w:rsid w:val="001D7F89"/>
    <w:rsid w:val="00234B15"/>
    <w:rsid w:val="002450DC"/>
    <w:rsid w:val="00255857"/>
    <w:rsid w:val="0027565E"/>
    <w:rsid w:val="0028279B"/>
    <w:rsid w:val="00284C15"/>
    <w:rsid w:val="00291964"/>
    <w:rsid w:val="002A230F"/>
    <w:rsid w:val="002B76D9"/>
    <w:rsid w:val="002D439E"/>
    <w:rsid w:val="002F5668"/>
    <w:rsid w:val="00311D62"/>
    <w:rsid w:val="00311F35"/>
    <w:rsid w:val="00315079"/>
    <w:rsid w:val="00342E1A"/>
    <w:rsid w:val="00344284"/>
    <w:rsid w:val="00354329"/>
    <w:rsid w:val="00360A84"/>
    <w:rsid w:val="00360D99"/>
    <w:rsid w:val="00364EEE"/>
    <w:rsid w:val="00382C0D"/>
    <w:rsid w:val="00394105"/>
    <w:rsid w:val="00396AE9"/>
    <w:rsid w:val="003A691C"/>
    <w:rsid w:val="003C1262"/>
    <w:rsid w:val="003C312F"/>
    <w:rsid w:val="003C6373"/>
    <w:rsid w:val="003F1FEB"/>
    <w:rsid w:val="003F3ED8"/>
    <w:rsid w:val="003F6307"/>
    <w:rsid w:val="00414C18"/>
    <w:rsid w:val="00444A38"/>
    <w:rsid w:val="00472990"/>
    <w:rsid w:val="00483FCB"/>
    <w:rsid w:val="00490064"/>
    <w:rsid w:val="004A0989"/>
    <w:rsid w:val="004C32DA"/>
    <w:rsid w:val="004E0703"/>
    <w:rsid w:val="004E0ED9"/>
    <w:rsid w:val="0050493D"/>
    <w:rsid w:val="00504D3E"/>
    <w:rsid w:val="005054EB"/>
    <w:rsid w:val="00513443"/>
    <w:rsid w:val="005425A3"/>
    <w:rsid w:val="0055264D"/>
    <w:rsid w:val="00580C35"/>
    <w:rsid w:val="00582435"/>
    <w:rsid w:val="00585AF1"/>
    <w:rsid w:val="005E0202"/>
    <w:rsid w:val="005F0B8D"/>
    <w:rsid w:val="005F3377"/>
    <w:rsid w:val="00624B6C"/>
    <w:rsid w:val="00627C3F"/>
    <w:rsid w:val="00635AFC"/>
    <w:rsid w:val="00651991"/>
    <w:rsid w:val="00652404"/>
    <w:rsid w:val="00693A98"/>
    <w:rsid w:val="00695FC6"/>
    <w:rsid w:val="006A59D4"/>
    <w:rsid w:val="006C151E"/>
    <w:rsid w:val="006C6B92"/>
    <w:rsid w:val="006D4929"/>
    <w:rsid w:val="006D731E"/>
    <w:rsid w:val="006E522C"/>
    <w:rsid w:val="006E6960"/>
    <w:rsid w:val="00700EEF"/>
    <w:rsid w:val="007157CF"/>
    <w:rsid w:val="00720D58"/>
    <w:rsid w:val="00734607"/>
    <w:rsid w:val="00745656"/>
    <w:rsid w:val="00782E6B"/>
    <w:rsid w:val="007870A8"/>
    <w:rsid w:val="007908D0"/>
    <w:rsid w:val="00791C4C"/>
    <w:rsid w:val="00794F78"/>
    <w:rsid w:val="007B022F"/>
    <w:rsid w:val="007C2197"/>
    <w:rsid w:val="007E1DD6"/>
    <w:rsid w:val="007E2D57"/>
    <w:rsid w:val="007E4951"/>
    <w:rsid w:val="007E57C0"/>
    <w:rsid w:val="007E76EC"/>
    <w:rsid w:val="007F1CED"/>
    <w:rsid w:val="007F3B2A"/>
    <w:rsid w:val="007F3F64"/>
    <w:rsid w:val="008115AD"/>
    <w:rsid w:val="008524B6"/>
    <w:rsid w:val="0086426E"/>
    <w:rsid w:val="00882A3A"/>
    <w:rsid w:val="00885F65"/>
    <w:rsid w:val="008A4D85"/>
    <w:rsid w:val="008B0DE1"/>
    <w:rsid w:val="008B414A"/>
    <w:rsid w:val="008D303E"/>
    <w:rsid w:val="008E18E3"/>
    <w:rsid w:val="008F7414"/>
    <w:rsid w:val="00904992"/>
    <w:rsid w:val="009133CE"/>
    <w:rsid w:val="009148E0"/>
    <w:rsid w:val="00920316"/>
    <w:rsid w:val="00920433"/>
    <w:rsid w:val="00926118"/>
    <w:rsid w:val="00931434"/>
    <w:rsid w:val="00946086"/>
    <w:rsid w:val="009636D3"/>
    <w:rsid w:val="00970D9F"/>
    <w:rsid w:val="009810E0"/>
    <w:rsid w:val="009828C1"/>
    <w:rsid w:val="009A5246"/>
    <w:rsid w:val="009B3CB9"/>
    <w:rsid w:val="009B5D6B"/>
    <w:rsid w:val="009F0C4D"/>
    <w:rsid w:val="009F678C"/>
    <w:rsid w:val="009F6C6A"/>
    <w:rsid w:val="00A0171B"/>
    <w:rsid w:val="00A47405"/>
    <w:rsid w:val="00A56A24"/>
    <w:rsid w:val="00A74B4D"/>
    <w:rsid w:val="00A83115"/>
    <w:rsid w:val="00AB69D3"/>
    <w:rsid w:val="00AC3C6E"/>
    <w:rsid w:val="00AC45F4"/>
    <w:rsid w:val="00AF1990"/>
    <w:rsid w:val="00AF2DAD"/>
    <w:rsid w:val="00AF3E1B"/>
    <w:rsid w:val="00AF69E0"/>
    <w:rsid w:val="00B00DA5"/>
    <w:rsid w:val="00B01497"/>
    <w:rsid w:val="00B14F06"/>
    <w:rsid w:val="00B26419"/>
    <w:rsid w:val="00B313EB"/>
    <w:rsid w:val="00B33DCF"/>
    <w:rsid w:val="00B432CB"/>
    <w:rsid w:val="00B446CD"/>
    <w:rsid w:val="00B454EC"/>
    <w:rsid w:val="00B46F88"/>
    <w:rsid w:val="00B51CBD"/>
    <w:rsid w:val="00B546E9"/>
    <w:rsid w:val="00B54A38"/>
    <w:rsid w:val="00B72AD5"/>
    <w:rsid w:val="00B75C4A"/>
    <w:rsid w:val="00B81CAE"/>
    <w:rsid w:val="00B83F29"/>
    <w:rsid w:val="00BB51AA"/>
    <w:rsid w:val="00BC5013"/>
    <w:rsid w:val="00BC5BAB"/>
    <w:rsid w:val="00BD2207"/>
    <w:rsid w:val="00BD31E1"/>
    <w:rsid w:val="00BE0DCD"/>
    <w:rsid w:val="00BE7EFE"/>
    <w:rsid w:val="00BF017B"/>
    <w:rsid w:val="00C175CF"/>
    <w:rsid w:val="00C17C93"/>
    <w:rsid w:val="00C25D7E"/>
    <w:rsid w:val="00C54314"/>
    <w:rsid w:val="00C55290"/>
    <w:rsid w:val="00C558FD"/>
    <w:rsid w:val="00C6694D"/>
    <w:rsid w:val="00C92D2F"/>
    <w:rsid w:val="00CC35CF"/>
    <w:rsid w:val="00CD6673"/>
    <w:rsid w:val="00CE01DC"/>
    <w:rsid w:val="00CE72AA"/>
    <w:rsid w:val="00CF665A"/>
    <w:rsid w:val="00D053E6"/>
    <w:rsid w:val="00D20186"/>
    <w:rsid w:val="00D24288"/>
    <w:rsid w:val="00D2571C"/>
    <w:rsid w:val="00D377F4"/>
    <w:rsid w:val="00D57044"/>
    <w:rsid w:val="00D64579"/>
    <w:rsid w:val="00D73389"/>
    <w:rsid w:val="00D74ED8"/>
    <w:rsid w:val="00D83317"/>
    <w:rsid w:val="00DA5B18"/>
    <w:rsid w:val="00DC695E"/>
    <w:rsid w:val="00DD0403"/>
    <w:rsid w:val="00DE2AFD"/>
    <w:rsid w:val="00DE3BF7"/>
    <w:rsid w:val="00DE680C"/>
    <w:rsid w:val="00DF1EC0"/>
    <w:rsid w:val="00E16D8A"/>
    <w:rsid w:val="00E36CB6"/>
    <w:rsid w:val="00E42DE6"/>
    <w:rsid w:val="00E43304"/>
    <w:rsid w:val="00E448E8"/>
    <w:rsid w:val="00E605F3"/>
    <w:rsid w:val="00E619E7"/>
    <w:rsid w:val="00E66890"/>
    <w:rsid w:val="00E82348"/>
    <w:rsid w:val="00E9575C"/>
    <w:rsid w:val="00EB1040"/>
    <w:rsid w:val="00EB35BD"/>
    <w:rsid w:val="00EC05C9"/>
    <w:rsid w:val="00ED2FC9"/>
    <w:rsid w:val="00F129D5"/>
    <w:rsid w:val="00F139D9"/>
    <w:rsid w:val="00F24487"/>
    <w:rsid w:val="00F363A1"/>
    <w:rsid w:val="00F7208C"/>
    <w:rsid w:val="00F75099"/>
    <w:rsid w:val="00F8705C"/>
    <w:rsid w:val="00F907AA"/>
    <w:rsid w:val="00F9574E"/>
    <w:rsid w:val="00F9719E"/>
    <w:rsid w:val="00FA364E"/>
    <w:rsid w:val="00FA7457"/>
    <w:rsid w:val="00FA7F00"/>
    <w:rsid w:val="00FB0DE5"/>
    <w:rsid w:val="00FB2F84"/>
    <w:rsid w:val="00FC0EC3"/>
    <w:rsid w:val="00FC62A7"/>
    <w:rsid w:val="00FE1756"/>
    <w:rsid w:val="00FE5D55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4:docId w14:val="4C7ECD41"/>
  <w15:docId w15:val="{12ED73C3-F07E-42AA-98DE-003AD8D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62A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61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6D9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TableGrid">
    <w:name w:val="Table Grid"/>
    <w:basedOn w:val="TableNormal"/>
    <w:uiPriority w:val="59"/>
    <w:rsid w:val="0079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605F3"/>
  </w:style>
  <w:style w:type="paragraph" w:styleId="ListParagraph">
    <w:name w:val="List Paragraph"/>
    <w:basedOn w:val="Normal"/>
    <w:uiPriority w:val="34"/>
    <w:qFormat/>
    <w:rsid w:val="00D257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34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Dunbritton Housing Association Ltd</vt:lpstr>
    </vt:vector>
  </TitlesOfParts>
  <Company>Harkins &amp; Anderson Ltd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Dunbritton Housing Association Ltd</dc:title>
  <dc:creator>MCFreke</dc:creator>
  <cp:lastModifiedBy>Daniel Wilson</cp:lastModifiedBy>
  <cp:revision>5</cp:revision>
  <cp:lastPrinted>2022-05-17T09:06:00Z</cp:lastPrinted>
  <dcterms:created xsi:type="dcterms:W3CDTF">2024-03-11T15:13:00Z</dcterms:created>
  <dcterms:modified xsi:type="dcterms:W3CDTF">2024-03-19T11:35:00Z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0c4d93ca18301ca63fd5eab575184ed759c54e5e9b0da3fb38fba95483736431</vt:lpwstr>
  </property>
</Properties>
</file>